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D3" w:rsidRPr="005C7868" w:rsidRDefault="003F25D3" w:rsidP="005C78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ash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t>dodatek z tytułu urodzenia dziecka</w:t>
      </w:r>
    </w:p>
    <w:p w:rsidR="003F25D3" w:rsidRPr="005C7868" w:rsidRDefault="003F25D3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</w:pPr>
      <w:r w:rsidRPr="005C7868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przysługuje matce lub ojcu albo opiekunowi prawnemu dziecka</w:t>
      </w:r>
      <w:r w:rsidR="004D48C2" w:rsidRPr="005C7868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 xml:space="preserve"> lub</w:t>
      </w:r>
      <w:r w:rsidRPr="005C7868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 xml:space="preserve"> opiekunowi faktycznemu dziecka w wieku do ukończenia przez dziecko pierwszego roku życia, jeżeli nie został przyznany rodzicom lub opiekunowi prawnemu dziecka.</w:t>
      </w:r>
    </w:p>
    <w:p w:rsidR="003F25D3" w:rsidRPr="005C7868" w:rsidRDefault="003F25D3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3F25D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Dodatek przysługuje, po przedstawieniu zaświadczenia lekarskiego lub zaświadczenia wystawionego przez położną, potwierdzającego  pozostawanie pod opieką medyczną nie później niż od 10 tygodnia ciąży do porodu (</w:t>
      </w:r>
      <w:r w:rsidRPr="003F25D3">
        <w:rPr>
          <w:rFonts w:ascii="Times New Roman" w:eastAsia="Times New Roman" w:hAnsi="Times New Roman" w:cs="Times New Roman"/>
          <w:i/>
          <w:color w:val="141414"/>
          <w:sz w:val="24"/>
          <w:szCs w:val="24"/>
          <w:lang w:eastAsia="pl-PL"/>
        </w:rPr>
        <w:t>wzór zaświadczenia w załącznikach</w:t>
      </w:r>
      <w:r w:rsidRPr="003F25D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)</w:t>
      </w:r>
      <w:r w:rsidRPr="003F25D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br/>
      </w:r>
      <w:r w:rsidRPr="003F25D3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BFCF5"/>
          <w:lang w:eastAsia="pl-PL"/>
        </w:rPr>
        <w:t>Obowiązek dostarczenia zaświadczenia nie dotyczy opiekunów prawnych i faktycznych dziecka a także osób, które przysposobiły dziecko.</w:t>
      </w:r>
      <w:bookmarkStart w:id="0" w:name="_GoBack"/>
      <w:bookmarkEnd w:id="0"/>
    </w:p>
    <w:p w:rsidR="003F25D3" w:rsidRPr="005C7868" w:rsidRDefault="003F25D3" w:rsidP="005C7868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3F25D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Wysokość dodatku: jednorazowo </w:t>
      </w:r>
      <w:r w:rsidRPr="003F25D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1000</w:t>
      </w:r>
      <w:r w:rsidRPr="003F25D3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zł.</w:t>
      </w:r>
    </w:p>
    <w:p w:rsidR="00076EAA" w:rsidRPr="005C7868" w:rsidRDefault="00076EAA" w:rsidP="005C7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C2" w:rsidRPr="005C7868" w:rsidRDefault="004D48C2" w:rsidP="005C7868">
      <w:pPr>
        <w:pStyle w:val="Akapitzlist"/>
        <w:numPr>
          <w:ilvl w:val="0"/>
          <w:numId w:val="10"/>
        </w:numPr>
        <w:shd w:val="clear" w:color="auto" w:fill="FBFCF5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lang w:eastAsia="pl-PL"/>
        </w:rPr>
        <w:t>dodatek z tytułu opieki nad dzieckiem w okresie korzystania z urlopu wychowawczego</w:t>
      </w:r>
    </w:p>
    <w:p w:rsidR="004D48C2" w:rsidRPr="004D48C2" w:rsidRDefault="004D48C2" w:rsidP="005C7868">
      <w:pPr>
        <w:shd w:val="clear" w:color="auto" w:fill="FBFCF5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pl-PL"/>
        </w:rPr>
      </w:pPr>
      <w:r w:rsidRPr="005C7868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przysługuje matce lub ojcu albo opiekunowi prawnemu dziecka lub opiekunowi faktycznemu dziecka</w:t>
      </w:r>
      <w:r w:rsidRPr="005C7868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 xml:space="preserve"> uprawnionemu</w:t>
      </w:r>
      <w:r w:rsidRPr="004D48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pl-PL"/>
        </w:rPr>
        <w:t xml:space="preserve"> do urlopu wychowawczego na to dziecko i dziecko przebywa pod faktyczną opieką tej osoby, przez okres:</w:t>
      </w:r>
    </w:p>
    <w:p w:rsidR="004D48C2" w:rsidRPr="004D48C2" w:rsidRDefault="004D48C2" w:rsidP="005C7868">
      <w:pPr>
        <w:numPr>
          <w:ilvl w:val="1"/>
          <w:numId w:val="4"/>
        </w:numPr>
        <w:shd w:val="clear" w:color="auto" w:fill="FBFCF5"/>
        <w:spacing w:after="0" w:line="240" w:lineRule="auto"/>
        <w:ind w:left="1200" w:right="75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24 miesięcy kalendarzowych</w:t>
      </w:r>
    </w:p>
    <w:p w:rsidR="004D48C2" w:rsidRPr="004D48C2" w:rsidRDefault="004D48C2" w:rsidP="005C7868">
      <w:pPr>
        <w:numPr>
          <w:ilvl w:val="1"/>
          <w:numId w:val="4"/>
        </w:numPr>
        <w:shd w:val="clear" w:color="auto" w:fill="FBFCF5"/>
        <w:spacing w:after="0" w:line="240" w:lineRule="auto"/>
        <w:ind w:left="1200" w:right="75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36 miesięcy kalendarzowych, jeśli sprawuje opiekę nad więcej niż jednym dzieckiem urodzonym podczas jednego porodu;</w:t>
      </w:r>
    </w:p>
    <w:p w:rsidR="004D48C2" w:rsidRPr="004D48C2" w:rsidRDefault="004D48C2" w:rsidP="005C7868">
      <w:pPr>
        <w:numPr>
          <w:ilvl w:val="1"/>
          <w:numId w:val="4"/>
        </w:numPr>
        <w:shd w:val="clear" w:color="auto" w:fill="FBFCF5"/>
        <w:spacing w:after="0" w:line="240" w:lineRule="auto"/>
        <w:ind w:left="1200" w:right="75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72 miesięcy kalendarzowych, jeśli sprawuje opiekę nad dzieckiem legitymującym się orzeczeniem o niepełnosprawności lub o znacznym stopniu niepełnosprawności.</w:t>
      </w:r>
    </w:p>
    <w:p w:rsidR="004D48C2" w:rsidRPr="005C7868" w:rsidRDefault="004D48C2" w:rsidP="005C7868">
      <w:pPr>
        <w:shd w:val="clear" w:color="auto" w:fill="FBFCF5"/>
        <w:spacing w:after="75" w:line="240" w:lineRule="auto"/>
        <w:ind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pl-PL"/>
        </w:rPr>
        <w:t>Wysokość dodatku</w:t>
      </w:r>
      <w:r w:rsidRPr="004D48C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pl-PL"/>
        </w:rPr>
        <w:t>:</w:t>
      </w: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 </w:t>
      </w:r>
      <w:r w:rsidRPr="004D48C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400</w:t>
      </w: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 miesięcznie</w:t>
      </w:r>
    </w:p>
    <w:p w:rsidR="004D48C2" w:rsidRPr="004D48C2" w:rsidRDefault="004D48C2" w:rsidP="005C7868">
      <w:pPr>
        <w:shd w:val="clear" w:color="auto" w:fill="FBFCF5"/>
        <w:spacing w:after="75" w:line="240" w:lineRule="auto"/>
        <w:ind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Dodatek przysługujący za niepełny miesiąc ustala się dzieląc kwotę świadczenia przez liczbę wszystkich dni kalendarzowym w tym miesiącu a otrzymaną kwotę mnoży się przez liczbę dni kalendarzowych, za które świadczenie przysługuje Kwotę świadczenia przysługującą za niepełny miesiąc zaokrągla się do 10 groszy w górę.</w:t>
      </w:r>
    </w:p>
    <w:p w:rsidR="003F25D3" w:rsidRPr="005C7868" w:rsidRDefault="003F25D3" w:rsidP="005C786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D48C2" w:rsidRPr="005C7868" w:rsidRDefault="007768E2" w:rsidP="005C7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t xml:space="preserve">dodatek z tytułu </w:t>
      </w:r>
      <w:r w:rsidR="004D48C2"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t>samotnego wychowywania dziecka</w:t>
      </w:r>
    </w:p>
    <w:p w:rsidR="004D48C2" w:rsidRPr="004D48C2" w:rsidRDefault="004D48C2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przysługuje samotnie wychowującym dziecko matce lub ojcu, opiekunowi faktycznemu lub opiekunowi prawnemu dziecka, jeżeli nie zostało zasądzone świadczenie alimentacyjne na rzecz dziecka od drugiego z rodziców dziecka, ponieważ:</w:t>
      </w:r>
    </w:p>
    <w:p w:rsidR="004D48C2" w:rsidRPr="004D48C2" w:rsidRDefault="004D48C2" w:rsidP="005C7868">
      <w:pPr>
        <w:numPr>
          <w:ilvl w:val="0"/>
          <w:numId w:val="5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drugi z rodziców dziecka nie żyje,</w:t>
      </w:r>
    </w:p>
    <w:p w:rsidR="004D48C2" w:rsidRPr="004D48C2" w:rsidRDefault="004D48C2" w:rsidP="005C7868">
      <w:pPr>
        <w:numPr>
          <w:ilvl w:val="0"/>
          <w:numId w:val="5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ojciec dziecka jest nieznany,</w:t>
      </w:r>
    </w:p>
    <w:p w:rsidR="004D48C2" w:rsidRPr="004D48C2" w:rsidRDefault="004D48C2" w:rsidP="005C7868">
      <w:pPr>
        <w:numPr>
          <w:ilvl w:val="0"/>
          <w:numId w:val="5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powództwo o ustalenie świadczeń alimentacyjnych od drugiego z rodziców zostało oddalone.</w:t>
      </w:r>
    </w:p>
    <w:p w:rsidR="004D48C2" w:rsidRPr="004D48C2" w:rsidRDefault="004D48C2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BFCF5"/>
          <w:lang w:eastAsia="pl-PL"/>
        </w:rPr>
        <w:t>W</w:t>
      </w:r>
      <w:r w:rsidRPr="005C7868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BFCF5"/>
          <w:lang w:eastAsia="pl-PL"/>
        </w:rPr>
        <w:t>ysokość dodatku:</w:t>
      </w:r>
    </w:p>
    <w:p w:rsidR="004D48C2" w:rsidRPr="004D48C2" w:rsidRDefault="004D48C2" w:rsidP="005C7868">
      <w:pPr>
        <w:numPr>
          <w:ilvl w:val="0"/>
          <w:numId w:val="6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193</w:t>
      </w: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 miesięcznie na dziecko, nie więcej niż 386 zł na wszystkie dzieci</w:t>
      </w:r>
    </w:p>
    <w:p w:rsidR="004D48C2" w:rsidRPr="005C7868" w:rsidRDefault="004D48C2" w:rsidP="005C7868">
      <w:pPr>
        <w:numPr>
          <w:ilvl w:val="0"/>
          <w:numId w:val="6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na dziecko legitymujące się orzeczeniem o niepełnosprawności </w:t>
      </w:r>
      <w:r w:rsidRPr="004D48C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273</w:t>
      </w: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</w:t>
      </w:r>
      <w:r w:rsidR="005C7868" w:rsidRPr="005C786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miesięcznie</w:t>
      </w:r>
    </w:p>
    <w:p w:rsidR="004D48C2" w:rsidRPr="005C7868" w:rsidRDefault="004D48C2" w:rsidP="005C7868">
      <w:pPr>
        <w:shd w:val="clear" w:color="auto" w:fill="FBFCF5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4D48C2" w:rsidRPr="005C7868" w:rsidRDefault="004D48C2" w:rsidP="005C7868">
      <w:pPr>
        <w:shd w:val="clear" w:color="auto" w:fill="FBFCF5"/>
        <w:spacing w:before="240" w:after="0" w:line="240" w:lineRule="auto"/>
        <w:ind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4D48C2" w:rsidRPr="005C7868" w:rsidRDefault="007768E2" w:rsidP="005C7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t xml:space="preserve">dodatek z tytułu </w:t>
      </w:r>
      <w:r w:rsidR="004D48C2"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t>wychowywania dziecka w rodzinie wielodzietnej</w:t>
      </w:r>
    </w:p>
    <w:p w:rsidR="004D48C2" w:rsidRPr="004D48C2" w:rsidRDefault="004D48C2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4D48C2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przysługuje na trzecie i na następne dzieci uprawnione do zasiłku rodzinnego.</w:t>
      </w: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br/>
      </w:r>
      <w:r w:rsidRPr="005C7868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BFCF5"/>
          <w:lang w:eastAsia="pl-PL"/>
        </w:rPr>
        <w:t xml:space="preserve">Wysokość dodatku: </w:t>
      </w:r>
      <w:r w:rsidRPr="004D48C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95</w:t>
      </w:r>
      <w:r w:rsidRPr="004D48C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 miesięcznie na każde uprawnione dziecko.</w:t>
      </w:r>
    </w:p>
    <w:p w:rsidR="004D48C2" w:rsidRPr="004D48C2" w:rsidRDefault="004D48C2" w:rsidP="005C7868">
      <w:pPr>
        <w:shd w:val="clear" w:color="auto" w:fill="FBFCF5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4D48C2" w:rsidRPr="005C7868" w:rsidRDefault="004D48C2" w:rsidP="005C7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8E2" w:rsidRPr="005C7868" w:rsidRDefault="007768E2" w:rsidP="005C7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lastRenderedPageBreak/>
        <w:t>dodatek z tytułu kształcenia i rehabilitacji dziecka</w:t>
      </w:r>
    </w:p>
    <w:p w:rsidR="007768E2" w:rsidRPr="007768E2" w:rsidRDefault="007768E2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E2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przysługuje na pokrycie zwiększonych wydatków związanych z rehabilitacją lub kształceniem dziecka w wieku:</w:t>
      </w:r>
    </w:p>
    <w:p w:rsidR="007768E2" w:rsidRPr="007768E2" w:rsidRDefault="007768E2" w:rsidP="005C7868">
      <w:pPr>
        <w:numPr>
          <w:ilvl w:val="0"/>
          <w:numId w:val="8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 ukończenia 16 roku życia, jeżeli legitymuje się orzeczeniem o niepełnosprawności;</w:t>
      </w:r>
    </w:p>
    <w:p w:rsidR="007768E2" w:rsidRPr="007768E2" w:rsidRDefault="007768E2" w:rsidP="005C7868">
      <w:pPr>
        <w:numPr>
          <w:ilvl w:val="0"/>
          <w:numId w:val="8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powyżej 16 roku życia do ukończenia 24 roku życia, jeżeli legitymuje się orzeczeniem o umiarkowanym albo o znacznym stopniu niepełnosprawności.</w:t>
      </w:r>
    </w:p>
    <w:p w:rsidR="007768E2" w:rsidRPr="007768E2" w:rsidRDefault="007768E2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BFCF5"/>
          <w:lang w:eastAsia="pl-PL"/>
        </w:rPr>
        <w:t>Wysokość dodatku</w:t>
      </w:r>
      <w:r w:rsidRPr="005C7868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BFCF5"/>
          <w:lang w:eastAsia="pl-PL"/>
        </w:rPr>
        <w:t>:</w:t>
      </w:r>
    </w:p>
    <w:p w:rsidR="007768E2" w:rsidRPr="007768E2" w:rsidRDefault="007768E2" w:rsidP="005C7868">
      <w:pPr>
        <w:numPr>
          <w:ilvl w:val="0"/>
          <w:numId w:val="9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7768E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90</w:t>
      </w: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 na dziecko do 5 roku życia</w:t>
      </w:r>
    </w:p>
    <w:p w:rsidR="007768E2" w:rsidRPr="007768E2" w:rsidRDefault="007768E2" w:rsidP="005C7868">
      <w:pPr>
        <w:numPr>
          <w:ilvl w:val="0"/>
          <w:numId w:val="9"/>
        </w:numPr>
        <w:shd w:val="clear" w:color="auto" w:fill="FBFCF5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110</w:t>
      </w: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 na dziecko powyżej 5 roku życia</w:t>
      </w:r>
    </w:p>
    <w:p w:rsidR="007768E2" w:rsidRPr="005C7868" w:rsidRDefault="007768E2" w:rsidP="005C7868">
      <w:pPr>
        <w:jc w:val="both"/>
        <w:rPr>
          <w:rFonts w:ascii="Times New Roman" w:hAnsi="Times New Roman" w:cs="Times New Roman"/>
          <w:sz w:val="24"/>
          <w:szCs w:val="24"/>
          <w:u w:val="dash"/>
        </w:rPr>
      </w:pPr>
    </w:p>
    <w:p w:rsidR="007768E2" w:rsidRPr="005C7868" w:rsidRDefault="007768E2" w:rsidP="005C7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</w:pPr>
      <w:r w:rsidRPr="005C786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dash"/>
          <w:shd w:val="clear" w:color="auto" w:fill="FBFCF5"/>
          <w:lang w:eastAsia="pl-PL"/>
        </w:rPr>
        <w:t>dodatek z tytułu rozpoczęcia roku szkolnego</w:t>
      </w:r>
    </w:p>
    <w:p w:rsidR="007768E2" w:rsidRPr="007768E2" w:rsidRDefault="007768E2" w:rsidP="005C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8E2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przysługuje na dziecko rozpoczynające rok szkolny lub ro</w:t>
      </w:r>
      <w:r w:rsidRPr="005C7868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BFCF5"/>
          <w:lang w:eastAsia="pl-PL"/>
        </w:rPr>
        <w:t>czne przygotowanie przedszkolne</w:t>
      </w:r>
    </w:p>
    <w:p w:rsidR="007768E2" w:rsidRPr="007768E2" w:rsidRDefault="007768E2" w:rsidP="005C7868">
      <w:pPr>
        <w:shd w:val="clear" w:color="auto" w:fill="FBFCF5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5C7868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Wysokość dodatku: jednorazowo we wrześniu</w:t>
      </w: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r w:rsidRPr="005C786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100</w:t>
      </w:r>
      <w:r w:rsidRPr="007768E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zł</w:t>
      </w:r>
    </w:p>
    <w:p w:rsidR="007768E2" w:rsidRPr="005C7868" w:rsidRDefault="007768E2" w:rsidP="005C7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8E2" w:rsidRPr="005C7868" w:rsidRDefault="007768E2" w:rsidP="005C78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dash"/>
        </w:rPr>
      </w:pPr>
      <w:r w:rsidRPr="005C7868">
        <w:rPr>
          <w:rFonts w:ascii="Times New Roman" w:hAnsi="Times New Roman" w:cs="Times New Roman"/>
          <w:b/>
          <w:sz w:val="24"/>
          <w:szCs w:val="24"/>
          <w:u w:val="dash"/>
        </w:rPr>
        <w:t>dodatek na zakwaterowanie ucznia</w:t>
      </w:r>
    </w:p>
    <w:p w:rsidR="007768E2" w:rsidRPr="005C7868" w:rsidRDefault="007768E2" w:rsidP="005C7868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</w:pP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w przypadku </w:t>
      </w: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podjęcia przez dziecko nauki w szkole poza miejscem zamieszkania w związku z </w:t>
      </w:r>
      <w:r w:rsidRPr="005C7868">
        <w:rPr>
          <w:rStyle w:val="Pogrubienie"/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dojazdem</w:t>
      </w: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 z miejsca zamieszkania do miejscowości, w której znajduje się siedziba szkoły, w przypadku dojazdu do szkoły ponadgimnazjalnej, a także szkoły artystycznej, w której realizowany jest obowiązek szkolny i obowiązek nauki w zakresie odpowiadającym n</w:t>
      </w: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>auce w szkole ponadgimnazjalnej,</w:t>
      </w:r>
    </w:p>
    <w:p w:rsidR="007768E2" w:rsidRPr="005C7868" w:rsidRDefault="007768E2" w:rsidP="005C7868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</w:pP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wysokość dodatku – </w:t>
      </w:r>
      <w:r w:rsidRPr="005C7868">
        <w:rPr>
          <w:rStyle w:val="Pogrubienie"/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69</w:t>
      </w: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>zł miesięcznie (od września do czerwca);</w:t>
      </w:r>
    </w:p>
    <w:p w:rsidR="007768E2" w:rsidRPr="005C7868" w:rsidRDefault="00276534" w:rsidP="005C78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w przypadku </w:t>
      </w:r>
      <w:r w:rsidR="007768E2"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podjęcia przez dziecko nauki w szkole poza miejscem zamieszkania w związku z </w:t>
      </w:r>
      <w:r w:rsidR="007768E2" w:rsidRPr="005C7868">
        <w:rPr>
          <w:rStyle w:val="Pogrubienie"/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zamieszkiwaniem</w:t>
      </w:r>
      <w:r w:rsidR="007768E2"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 xml:space="preserve"> w miejscowości, w której znajduje się siedziba szkoły ponadgimnazjalnej lub szkoły artystycznej, w której realizowany jest obowiązek szkolny i obowiązek nauki, a także szkoły podstawowej lub gimnazjum w przypadku dziecka lub osoby uczącej się, legitymującej się orzeczeniem o niepełnosprawności l</w:t>
      </w:r>
      <w:r w:rsidRPr="005C7868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  <w:shd w:val="clear" w:color="auto" w:fill="FBFCF5"/>
        </w:rPr>
        <w:t>ub o stopniu niepełnosprawności,</w:t>
      </w:r>
    </w:p>
    <w:p w:rsidR="00276534" w:rsidRPr="005C7868" w:rsidRDefault="00276534" w:rsidP="005C7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868">
        <w:rPr>
          <w:rFonts w:ascii="Times New Roman" w:hAnsi="Times New Roman" w:cs="Times New Roman"/>
          <w:sz w:val="24"/>
          <w:szCs w:val="24"/>
        </w:rPr>
        <w:t xml:space="preserve">wysokość dodatku – </w:t>
      </w:r>
      <w:r w:rsidRPr="005C7868">
        <w:rPr>
          <w:rFonts w:ascii="Times New Roman" w:hAnsi="Times New Roman" w:cs="Times New Roman"/>
          <w:b/>
          <w:sz w:val="24"/>
          <w:szCs w:val="24"/>
        </w:rPr>
        <w:t>113</w:t>
      </w:r>
      <w:r w:rsidRPr="005C7868">
        <w:rPr>
          <w:rFonts w:ascii="Times New Roman" w:hAnsi="Times New Roman" w:cs="Times New Roman"/>
          <w:sz w:val="24"/>
          <w:szCs w:val="24"/>
        </w:rPr>
        <w:t>zł miesięcznie (od września do czerwca).</w:t>
      </w:r>
    </w:p>
    <w:sectPr w:rsidR="00276534" w:rsidRPr="005C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0FC3"/>
    <w:multiLevelType w:val="multilevel"/>
    <w:tmpl w:val="CD6A1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725F0"/>
    <w:multiLevelType w:val="multilevel"/>
    <w:tmpl w:val="20DAA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00EE3"/>
    <w:multiLevelType w:val="multilevel"/>
    <w:tmpl w:val="748EE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C25B7"/>
    <w:multiLevelType w:val="hybridMultilevel"/>
    <w:tmpl w:val="F710E2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6D94"/>
    <w:multiLevelType w:val="hybridMultilevel"/>
    <w:tmpl w:val="D12C3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6B9"/>
    <w:multiLevelType w:val="multilevel"/>
    <w:tmpl w:val="0EE6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70CD0"/>
    <w:multiLevelType w:val="multilevel"/>
    <w:tmpl w:val="5E56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C517C"/>
    <w:multiLevelType w:val="hybridMultilevel"/>
    <w:tmpl w:val="A03CA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B4FF6"/>
    <w:multiLevelType w:val="hybridMultilevel"/>
    <w:tmpl w:val="C4BE24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37306"/>
    <w:multiLevelType w:val="multilevel"/>
    <w:tmpl w:val="DB4A4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04C4D"/>
    <w:multiLevelType w:val="multilevel"/>
    <w:tmpl w:val="BC767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2CD8"/>
    <w:multiLevelType w:val="multilevel"/>
    <w:tmpl w:val="1802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33043"/>
    <w:multiLevelType w:val="multilevel"/>
    <w:tmpl w:val="8898A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1"/>
    <w:rsid w:val="00076EAA"/>
    <w:rsid w:val="00276534"/>
    <w:rsid w:val="003D62E1"/>
    <w:rsid w:val="003F25D3"/>
    <w:rsid w:val="004D48C2"/>
    <w:rsid w:val="005C7868"/>
    <w:rsid w:val="007768E2"/>
    <w:rsid w:val="007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F3FE-1EC8-47FB-90AB-72337D0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5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2018-06-26T11:01:00Z</dcterms:created>
  <dcterms:modified xsi:type="dcterms:W3CDTF">2018-06-26T11:47:00Z</dcterms:modified>
</cp:coreProperties>
</file>