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72" w:rsidRPr="008F48F7" w:rsidRDefault="00CF7372" w:rsidP="00CF7372">
      <w:pPr>
        <w:shd w:val="clear" w:color="auto" w:fill="FBFCF5"/>
        <w:spacing w:before="150" w:after="0" w:line="240" w:lineRule="auto"/>
        <w:jc w:val="both"/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pl-PL"/>
        </w:rPr>
      </w:pPr>
      <w:r w:rsidRPr="008F48F7"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pl-PL"/>
        </w:rPr>
        <w:t>Wniosek o ustalenie prawa do świadczenia pielęgnacyjnego można składać:</w:t>
      </w:r>
    </w:p>
    <w:p w:rsidR="00CF7372" w:rsidRPr="008F48F7" w:rsidRDefault="00CF7372" w:rsidP="00CF73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48F7">
        <w:rPr>
          <w:rFonts w:ascii="Times New Roman" w:hAnsi="Times New Roman" w:cs="Times New Roman"/>
          <w:color w:val="141414"/>
          <w:sz w:val="24"/>
          <w:szCs w:val="24"/>
          <w:shd w:val="clear" w:color="auto" w:fill="FBFCF5"/>
        </w:rPr>
        <w:t>drogą elektroniczną wyłącznie za pośrednictwem systemu teleinformatycznego utworzonego przez ministra właściwego do spraw rodziny </w:t>
      </w:r>
      <w:hyperlink r:id="rId5" w:history="1">
        <w:r w:rsidRPr="008F48F7">
          <w:rPr>
            <w:rStyle w:val="Hipercze"/>
            <w:rFonts w:ascii="Times New Roman" w:hAnsi="Times New Roman" w:cs="Times New Roman"/>
            <w:color w:val="232323"/>
            <w:sz w:val="24"/>
            <w:szCs w:val="24"/>
            <w:shd w:val="clear" w:color="auto" w:fill="FBFCF5"/>
          </w:rPr>
          <w:t>www.empatia.mrpips.gov.pl</w:t>
        </w:r>
      </w:hyperlink>
      <w:r w:rsidRPr="008F48F7">
        <w:rPr>
          <w:rFonts w:ascii="Times New Roman" w:hAnsi="Times New Roman" w:cs="Times New Roman"/>
          <w:color w:val="141414"/>
          <w:sz w:val="24"/>
          <w:szCs w:val="24"/>
          <w:shd w:val="clear" w:color="auto" w:fill="FBFCF5"/>
        </w:rPr>
        <w:t xml:space="preserve"> przy użyciu bezpiecznego podpisu elektronicznego weryfikowanego kwalifikowanym certyfikatem lub podpisu potwierdzonego profilem zaufanym </w:t>
      </w:r>
      <w:proofErr w:type="spellStart"/>
      <w:r w:rsidRPr="008F48F7">
        <w:rPr>
          <w:rFonts w:ascii="Times New Roman" w:hAnsi="Times New Roman" w:cs="Times New Roman"/>
          <w:color w:val="141414"/>
          <w:sz w:val="24"/>
          <w:szCs w:val="24"/>
          <w:shd w:val="clear" w:color="auto" w:fill="FBFCF5"/>
        </w:rPr>
        <w:t>ePUAP</w:t>
      </w:r>
      <w:proofErr w:type="spellEnd"/>
    </w:p>
    <w:p w:rsidR="00CF7372" w:rsidRPr="008F48F7" w:rsidRDefault="00CF7372" w:rsidP="00CF73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48F7">
        <w:rPr>
          <w:rFonts w:ascii="Times New Roman" w:hAnsi="Times New Roman" w:cs="Times New Roman"/>
          <w:color w:val="141414"/>
          <w:sz w:val="24"/>
          <w:szCs w:val="24"/>
          <w:shd w:val="clear" w:color="auto" w:fill="FBFCF5"/>
        </w:rPr>
        <w:t>osobiście w siedzibie Ośrodka Pomocy Społecznej w Wąwolnicy przy ul. Lubelskiej 39 lub przesłać pocztą tradycyjną.</w:t>
      </w:r>
    </w:p>
    <w:p w:rsidR="00CF7372" w:rsidRPr="008F48F7" w:rsidRDefault="00CF7372" w:rsidP="00CF7372">
      <w:pPr>
        <w:shd w:val="clear" w:color="auto" w:fill="FBFCF5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8F48F7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Świadczenie pielęgnacyjne przysługuje, jeżeli niepełnosprawność osoby wymagającej opieki powstała:</w:t>
      </w:r>
    </w:p>
    <w:p w:rsidR="00CF7372" w:rsidRPr="008F48F7" w:rsidRDefault="00CF7372" w:rsidP="00CF7372">
      <w:pPr>
        <w:numPr>
          <w:ilvl w:val="0"/>
          <w:numId w:val="2"/>
        </w:numPr>
        <w:shd w:val="clear" w:color="auto" w:fill="FBFCF5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8F48F7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nie później niż do ukończenia 18 roku życia lub</w:t>
      </w:r>
    </w:p>
    <w:p w:rsidR="00CF7372" w:rsidRPr="008F48F7" w:rsidRDefault="00CF7372" w:rsidP="00CF7372">
      <w:pPr>
        <w:numPr>
          <w:ilvl w:val="0"/>
          <w:numId w:val="2"/>
        </w:numPr>
        <w:shd w:val="clear" w:color="auto" w:fill="FBFCF5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8F48F7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w trakcie nauki w szkole lub w szkole wyższej, jednak nie później niż do ukończenia 25 roku życia.</w:t>
      </w:r>
    </w:p>
    <w:p w:rsidR="00CF7372" w:rsidRPr="008F48F7" w:rsidRDefault="00CF7372" w:rsidP="00CF7372">
      <w:pPr>
        <w:shd w:val="clear" w:color="auto" w:fill="FBFCF5"/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48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Świadczenie pielęgnacyjne przysługuje:</w:t>
      </w:r>
    </w:p>
    <w:p w:rsidR="00CF7372" w:rsidRPr="008F48F7" w:rsidRDefault="00CF7372" w:rsidP="00CF7372">
      <w:pPr>
        <w:numPr>
          <w:ilvl w:val="0"/>
          <w:numId w:val="3"/>
        </w:numPr>
        <w:shd w:val="clear" w:color="auto" w:fill="FBFCF5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8F48F7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matce albo ojcu,</w:t>
      </w:r>
    </w:p>
    <w:p w:rsidR="00CF7372" w:rsidRPr="008F48F7" w:rsidRDefault="00CF7372" w:rsidP="00CF7372">
      <w:pPr>
        <w:numPr>
          <w:ilvl w:val="0"/>
          <w:numId w:val="3"/>
        </w:numPr>
        <w:shd w:val="clear" w:color="auto" w:fill="FBFCF5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8F48F7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opiekunowi faktycznemu dziecka,</w:t>
      </w:r>
    </w:p>
    <w:p w:rsidR="00CF7372" w:rsidRPr="008F48F7" w:rsidRDefault="00CF7372" w:rsidP="00CF7372">
      <w:pPr>
        <w:numPr>
          <w:ilvl w:val="0"/>
          <w:numId w:val="3"/>
        </w:numPr>
        <w:shd w:val="clear" w:color="auto" w:fill="FBFCF5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8F48F7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osobie będącej rodziną zastępczą spokrewnioną w rozumieniu ustawy z dnia 9 czerwca 2011r. o wspieraniu rodziny i systemie pieczy zastępczej,</w:t>
      </w:r>
    </w:p>
    <w:p w:rsidR="00CF7372" w:rsidRPr="008F48F7" w:rsidRDefault="00CF7372" w:rsidP="00CF7372">
      <w:pPr>
        <w:numPr>
          <w:ilvl w:val="0"/>
          <w:numId w:val="3"/>
        </w:numPr>
        <w:shd w:val="clear" w:color="auto" w:fill="FBFCF5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8F48F7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innym osobom, na których zgodnie z przepisami ustawy z dnia 25 lutego 1964r. Kodeks rodzinny i opiekuńczy ciąży obowiązek alimentacyjny, z wyjątkiem osób o znacznym stopniu niepełnosprawności:</w:t>
      </w:r>
    </w:p>
    <w:p w:rsidR="00CF7372" w:rsidRPr="008F48F7" w:rsidRDefault="00CF7372" w:rsidP="00CF7372">
      <w:pPr>
        <w:shd w:val="clear" w:color="auto" w:fill="FBFCF5"/>
        <w:spacing w:after="0" w:line="240" w:lineRule="auto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BFCF5"/>
        </w:rPr>
      </w:pPr>
      <w:r w:rsidRPr="008F48F7">
        <w:rPr>
          <w:rFonts w:ascii="Times New Roman" w:hAnsi="Times New Roman" w:cs="Times New Roman"/>
          <w:color w:val="141414"/>
          <w:sz w:val="24"/>
          <w:szCs w:val="24"/>
          <w:shd w:val="clear" w:color="auto" w:fill="FBFCF5"/>
        </w:rPr>
        <w:t>jeżeli nie podejmują lub rezygnują z zatrudnienia lub innej pracy zarobkowej w celu sprawowania opieki nad osobą legitymującą się orzeczeniem o znacznym stopniu niepełnosprawności albo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:rsidR="00CF7372" w:rsidRPr="008F48F7" w:rsidRDefault="00CF7372" w:rsidP="00CF7372">
      <w:pPr>
        <w:shd w:val="clear" w:color="auto" w:fill="FBFCF5"/>
        <w:spacing w:before="150" w:after="75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8F48F7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Osobom innym niż spokrewnione w pierwszym stopniu z osobą wymagającą opieki, przysługuje świadczenie pielęgnacyjne, w przypadku gdy spełnione są łącznie następujące warunki:</w:t>
      </w:r>
    </w:p>
    <w:p w:rsidR="00CF7372" w:rsidRPr="008F48F7" w:rsidRDefault="00CF7372" w:rsidP="00CF7372">
      <w:pPr>
        <w:numPr>
          <w:ilvl w:val="0"/>
          <w:numId w:val="4"/>
        </w:numPr>
        <w:shd w:val="clear" w:color="auto" w:fill="FBFCF5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8F48F7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rodzice osoby wymagającej opieki nie żyją, zostali pozbawieni praw rodzicielskich, są małoletni lub legitymują się orzeczeniem o znacznym stopniu niepełnosprawności;</w:t>
      </w:r>
    </w:p>
    <w:p w:rsidR="00CF7372" w:rsidRPr="008F48F7" w:rsidRDefault="00CF7372" w:rsidP="00CF7372">
      <w:pPr>
        <w:numPr>
          <w:ilvl w:val="0"/>
          <w:numId w:val="4"/>
        </w:numPr>
        <w:shd w:val="clear" w:color="auto" w:fill="FBFCF5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8F48F7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nie ma innych osób spokrewnionych w pierwszym stopniu, są małoletnie lub legitymują się orzeczeniem o znacznym stopniu niepełnosprawności;</w:t>
      </w:r>
    </w:p>
    <w:p w:rsidR="00CF7372" w:rsidRPr="008F48F7" w:rsidRDefault="00CF7372" w:rsidP="00CF7372">
      <w:pPr>
        <w:numPr>
          <w:ilvl w:val="0"/>
          <w:numId w:val="4"/>
        </w:numPr>
        <w:shd w:val="clear" w:color="auto" w:fill="FBFCF5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8F48F7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nie ma opiekuna faktycznego, ani spokrewnionej rodziny zastępczej w rozumieniu ustawy lub osoby te legitymują się orzeczeniem o znacznym stopniu niepełnosprawności.</w:t>
      </w:r>
    </w:p>
    <w:p w:rsidR="00CF7372" w:rsidRPr="008F48F7" w:rsidRDefault="00CF7372" w:rsidP="00CF7372">
      <w:pPr>
        <w:shd w:val="clear" w:color="auto" w:fill="FBFCF5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</w:p>
    <w:p w:rsidR="00CF7372" w:rsidRPr="008F48F7" w:rsidRDefault="00CF7372" w:rsidP="00CF7372">
      <w:pPr>
        <w:shd w:val="clear" w:color="auto" w:fill="FBFCF5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48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Świadczenie pielęgnacyjne nie przysługuje, jeżeli:</w:t>
      </w:r>
    </w:p>
    <w:p w:rsidR="00CF7372" w:rsidRPr="008F48F7" w:rsidRDefault="00CF7372" w:rsidP="00CF7372">
      <w:pPr>
        <w:shd w:val="clear" w:color="auto" w:fill="FBFCF5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41414"/>
          <w:sz w:val="24"/>
          <w:szCs w:val="24"/>
          <w:u w:val="single"/>
          <w:lang w:eastAsia="pl-PL"/>
        </w:rPr>
      </w:pPr>
      <w:r w:rsidRPr="008F48F7">
        <w:rPr>
          <w:rFonts w:ascii="Times New Roman" w:eastAsia="Times New Roman" w:hAnsi="Times New Roman" w:cs="Times New Roman"/>
          <w:color w:val="141414"/>
          <w:sz w:val="24"/>
          <w:szCs w:val="24"/>
          <w:u w:val="single"/>
          <w:lang w:eastAsia="pl-PL"/>
        </w:rPr>
        <w:t>Osoba sprawująca opiekę:</w:t>
      </w:r>
    </w:p>
    <w:p w:rsidR="00CF7372" w:rsidRPr="008F48F7" w:rsidRDefault="00CF7372" w:rsidP="00CF7372">
      <w:pPr>
        <w:shd w:val="clear" w:color="auto" w:fill="FBFCF5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1506C"/>
          <w:sz w:val="24"/>
          <w:szCs w:val="24"/>
          <w:lang w:eastAsia="pl-PL"/>
        </w:rPr>
      </w:pPr>
      <w:r w:rsidRPr="008F48F7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ma ustalone prawo do emerytury, renty, renty rodzinnej z tytułu śmierci małżonka przyznanej w przypadku zbiegu prawa do renty rodzinnej i innego świadczenia emerytalno-rentowego, renty socjalnej, zasiłku stałego, nauczycielskiego świadczenia kompensacyjnego, zasiłku przedemerytalnego, świadczenia przedemerytalnego, specjalnego zasiłku opiekuńczego , świadczenia pielęgnacyjnego lub zasiłku dla opiekuna;</w:t>
      </w:r>
    </w:p>
    <w:p w:rsidR="008F48F7" w:rsidRPr="008F48F7" w:rsidRDefault="008F48F7" w:rsidP="00CF7372">
      <w:pPr>
        <w:shd w:val="clear" w:color="auto" w:fill="FBFCF5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u w:val="single"/>
          <w:lang w:eastAsia="pl-PL"/>
        </w:rPr>
      </w:pPr>
    </w:p>
    <w:p w:rsidR="00CF7372" w:rsidRPr="008F48F7" w:rsidRDefault="00CF7372" w:rsidP="00CF7372">
      <w:pPr>
        <w:shd w:val="clear" w:color="auto" w:fill="FBFCF5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u w:val="single"/>
          <w:lang w:eastAsia="pl-PL"/>
        </w:rPr>
      </w:pPr>
      <w:r w:rsidRPr="008F48F7">
        <w:rPr>
          <w:rFonts w:ascii="Times New Roman" w:eastAsia="Times New Roman" w:hAnsi="Times New Roman" w:cs="Times New Roman"/>
          <w:color w:val="141414"/>
          <w:sz w:val="24"/>
          <w:szCs w:val="24"/>
          <w:u w:val="single"/>
          <w:lang w:eastAsia="pl-PL"/>
        </w:rPr>
        <w:lastRenderedPageBreak/>
        <w:t>Osoba wymagająca opieki:</w:t>
      </w:r>
    </w:p>
    <w:p w:rsidR="00CF7372" w:rsidRPr="008F48F7" w:rsidRDefault="00CF7372" w:rsidP="00CF7372">
      <w:pPr>
        <w:shd w:val="clear" w:color="auto" w:fill="FBFCF5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8F48F7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pozostaje w związku małżeńskim, chyba że współmałżonek legitymuje się orzeczeniem o znacznym stopniu niepełnosprawności została umieszczona w rodzinie zastępczej, z wyjątkiem rodziny zastępczej spokrewnionej, rodzinnym domu dziecka albo, w związku z koniecznością kształcenia, rewalidacji lub rehabilitacji, w placówce zapewniającej całodobową opiekę, w tym w specjalnym ośrodku szkolno-wychowawczym, z wyjątkiem podmiotu wykonującego działalność leczniczą, i korzysta w niej z całodobowej opieki przez więcej niż 5 dni w tygodniu; na osobę wymagającą opieki inna osoba ma ustalone prawo do wcześniejszej emerytury; na osobę wymagającą opieki jest ustalone prawo do dodatku z tytułu opieki nad dzieckiem w okresie korzystania z urlopu wychowawczego do zasiłku rodzinnego, prawo do specjalnego zasiłku opiekuńczego, prawo do świadczenia pielęgnacyjnego lub zasiłku dla opiekuna; na osobę wymagającą opieki inna osoba jest uprawniona za granicą do świadczenia na pokrycie wydatków związanych z opieką, chyba że przepisy o koordynacji systemów zabezpieczenia społecznego lub dwustronne umowy o zabezpieczeniu społecznym stanowią inaczej.</w:t>
      </w:r>
    </w:p>
    <w:p w:rsidR="008F2AC0" w:rsidRPr="008F48F7" w:rsidRDefault="008F2AC0" w:rsidP="00CF7372">
      <w:pPr>
        <w:shd w:val="clear" w:color="auto" w:fill="FBFCF5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</w:p>
    <w:p w:rsidR="008F2AC0" w:rsidRPr="008F48F7" w:rsidRDefault="008F2AC0" w:rsidP="008F2AC0">
      <w:pPr>
        <w:shd w:val="clear" w:color="auto" w:fill="FBFCF5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8F48F7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Wysokość świadczenia pielęgnacyjnego w 2018 roku wynosi </w:t>
      </w:r>
      <w:r w:rsidRPr="008F48F7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pl-PL"/>
        </w:rPr>
        <w:t>1477</w:t>
      </w:r>
      <w:r w:rsidRPr="008F48F7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 zł miesięcznie.</w:t>
      </w:r>
    </w:p>
    <w:p w:rsidR="008F2AC0" w:rsidRPr="008F48F7" w:rsidRDefault="008F2AC0" w:rsidP="008F2AC0">
      <w:pPr>
        <w:shd w:val="clear" w:color="auto" w:fill="FBFCF5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8F48F7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Wysokość świadczenia pielęgnacyjnego na następny rok kalendarzowy podlega ogłoszeniu w drodze obwieszczenia przez ministra właściwego do spraw zabezpieczenia społecznego w Dzienniku Urzędowym Rzeczypospolitej Polskiej "Monitor Polski", w terminie do dnia 15 listopada każdego roku.</w:t>
      </w:r>
    </w:p>
    <w:p w:rsidR="008F2AC0" w:rsidRPr="008F48F7" w:rsidRDefault="008F2AC0" w:rsidP="008F2AC0">
      <w:pPr>
        <w:shd w:val="clear" w:color="auto" w:fill="FBFCF5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8F48F7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Świadczenie przysługujące za niepełny miesiąc ustala się dzieląc kwotę świadczenia przez liczbę wszystkich dni kalendarzowym w tym miesiącu a otrzymaną kwotę mnoży się przez liczbę dni kalendarzowych, za które świadczenie przysługuje Kwotę świadczenia przysługującą za niepełny miesiąc zaokrągla się do 10 groszy w górę.</w:t>
      </w:r>
    </w:p>
    <w:p w:rsidR="008F2AC0" w:rsidRPr="008F48F7" w:rsidRDefault="008F2AC0" w:rsidP="00CF7372">
      <w:pPr>
        <w:shd w:val="clear" w:color="auto" w:fill="FBFCF5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</w:p>
    <w:p w:rsidR="008F2AC0" w:rsidRPr="008F48F7" w:rsidRDefault="008F2AC0" w:rsidP="00CF7372">
      <w:pPr>
        <w:shd w:val="clear" w:color="auto" w:fill="FBFCF5"/>
        <w:spacing w:after="0" w:line="240" w:lineRule="auto"/>
        <w:jc w:val="both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BFCF5"/>
        </w:rPr>
      </w:pPr>
      <w:r w:rsidRPr="008F48F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BFCF5"/>
        </w:rPr>
        <w:t>Ubezpieczenie emerytalno-rentowe</w:t>
      </w:r>
      <w:r w:rsidR="008F48F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BFCF5"/>
        </w:rPr>
        <w:t xml:space="preserve"> i zdrowotne</w:t>
      </w:r>
    </w:p>
    <w:p w:rsidR="008F2AC0" w:rsidRDefault="008F2AC0" w:rsidP="00CF7372">
      <w:pPr>
        <w:shd w:val="clear" w:color="auto" w:fill="FBFCF5"/>
        <w:spacing w:after="0" w:line="240" w:lineRule="auto"/>
        <w:jc w:val="both"/>
        <w:rPr>
          <w:rFonts w:ascii="Times New Roman" w:hAnsi="Times New Roman" w:cs="Times New Roman"/>
          <w:iCs/>
          <w:color w:val="141414"/>
          <w:sz w:val="24"/>
          <w:szCs w:val="24"/>
          <w:shd w:val="clear" w:color="auto" w:fill="FBFCF5"/>
        </w:rPr>
      </w:pPr>
      <w:r w:rsidRPr="008F48F7">
        <w:rPr>
          <w:rFonts w:ascii="Times New Roman" w:hAnsi="Times New Roman" w:cs="Times New Roman"/>
          <w:iCs/>
          <w:color w:val="141414"/>
          <w:sz w:val="24"/>
          <w:szCs w:val="24"/>
          <w:shd w:val="clear" w:color="auto" w:fill="FBFCF5"/>
        </w:rPr>
        <w:t>Za osobę pobierającą świadczenie pielęgnacyjne opłacane są składki na ubezpieczenia emerytalne i rentowe przez okres niezbędny do uzyskania okresu ubezpieczenia (składkowego i nieskładkowego) odpowiednio 20-letniego przez kobietę i 25-letniego przez mężczyznę.</w:t>
      </w:r>
    </w:p>
    <w:p w:rsidR="008F48F7" w:rsidRPr="008F48F7" w:rsidRDefault="008F48F7" w:rsidP="008F48F7">
      <w:pPr>
        <w:shd w:val="clear" w:color="auto" w:fill="FBFCF5"/>
        <w:spacing w:after="0" w:line="240" w:lineRule="auto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BFCF5"/>
        </w:rPr>
      </w:pPr>
      <w:r w:rsidRPr="008F48F7">
        <w:rPr>
          <w:rFonts w:ascii="Times New Roman" w:hAnsi="Times New Roman" w:cs="Times New Roman"/>
          <w:color w:val="141414"/>
          <w:sz w:val="24"/>
          <w:szCs w:val="24"/>
          <w:shd w:val="clear" w:color="auto" w:fill="FBFCF5"/>
        </w:rPr>
        <w:t>Wnioskodawca może jednocześnie ubiegać się o objęcie ubezpieczeniem zdrowotnym siebie oraz członków swojej rodziny jeśli nie podlegają oni ubezpieczeniu zdrowotnemu z innego tytułu. Należy wystąpić z wnioskiem o objęcie stosownym ubezpieczeniem.</w:t>
      </w:r>
    </w:p>
    <w:p w:rsidR="008F48F7" w:rsidRDefault="008F48F7" w:rsidP="00CF7372">
      <w:pPr>
        <w:shd w:val="clear" w:color="auto" w:fill="FBFCF5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</w:p>
    <w:p w:rsidR="004F3601" w:rsidRDefault="004F3601" w:rsidP="00CF7372">
      <w:pPr>
        <w:shd w:val="clear" w:color="auto" w:fill="FBFCF5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</w:p>
    <w:p w:rsidR="004F3601" w:rsidRDefault="004F3601" w:rsidP="004F3601">
      <w:pPr>
        <w:pStyle w:val="NormalnyWeb"/>
        <w:shd w:val="clear" w:color="auto" w:fill="FBFCF5"/>
        <w:spacing w:before="300" w:beforeAutospacing="0" w:after="75" w:afterAutospacing="0"/>
        <w:jc w:val="both"/>
        <w:rPr>
          <w:b/>
          <w:bCs/>
        </w:rPr>
      </w:pPr>
      <w:r>
        <w:rPr>
          <w:rStyle w:val="Pogrubienie"/>
          <w:highlight w:val="cyan"/>
        </w:rPr>
        <w:t xml:space="preserve">W przypadku wystąpienia zmian mających wpływ na prawo do </w:t>
      </w:r>
      <w:r>
        <w:rPr>
          <w:rStyle w:val="Pogrubienie"/>
          <w:highlight w:val="cyan"/>
        </w:rPr>
        <w:t>świadczenia</w:t>
      </w:r>
      <w:bookmarkStart w:id="0" w:name="_GoBack"/>
      <w:bookmarkEnd w:id="0"/>
      <w:r>
        <w:rPr>
          <w:rStyle w:val="Pogrubienie"/>
          <w:highlight w:val="cyan"/>
        </w:rPr>
        <w:t xml:space="preserve"> pielęgnacyjnego osoby zobowiązane niezwłocznie powiadamiają o tym organ wypłacający świadczenie.</w:t>
      </w:r>
    </w:p>
    <w:p w:rsidR="004F3601" w:rsidRDefault="004F3601" w:rsidP="004F3601">
      <w:pPr>
        <w:pStyle w:val="NormalnyWeb"/>
        <w:shd w:val="clear" w:color="auto" w:fill="FBFCF5"/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>Niepoinformowanie organu wypłacającego świadczenia o zmianach mających wpływ na prawo do tych świadczeń może skutkować koniecznością zwrotu przez osobę uprawnioną nienależnie pobranych świadczeń rodzinnych wraz z odsetkami ustawowymi za opóźnienie.</w:t>
      </w:r>
    </w:p>
    <w:p w:rsidR="004F3601" w:rsidRDefault="004F3601" w:rsidP="004F3601">
      <w:pPr>
        <w:pStyle w:val="NormalnyWeb"/>
        <w:shd w:val="clear" w:color="auto" w:fill="FBFCF5"/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>Odsetki nalicza się od pierwszego dnia miesiąca następującego po dniu wypłaty nienależnie pobranych świadczeń rodzinnych, do dnia spłaty. Kwoty nienależnie pobranych świadczeń wraz z odsetkami ustalone ostateczną decyzją podlegają potrąceniu z bieżąco wypłacanych świadczeń.</w:t>
      </w:r>
    </w:p>
    <w:p w:rsidR="004F3601" w:rsidRDefault="004F3601" w:rsidP="004F3601">
      <w:pPr>
        <w:pStyle w:val="NormalnyWeb"/>
        <w:shd w:val="clear" w:color="auto" w:fill="FBFCF5"/>
        <w:spacing w:before="0" w:beforeAutospacing="0" w:after="0" w:afterAutospacing="0"/>
        <w:jc w:val="both"/>
      </w:pPr>
      <w:r>
        <w:rPr>
          <w:rStyle w:val="Pogrubienie"/>
        </w:rPr>
        <w:t>W przypadku braku spłaty nienależnie pobranych świadczeń rodzinnych wraz z odsetkami, podlegają one egzekucji w trybie przepisów o postępowaniu egzekucyjnym w administracji.</w:t>
      </w:r>
    </w:p>
    <w:p w:rsidR="004F3601" w:rsidRPr="008F48F7" w:rsidRDefault="004F3601" w:rsidP="00CF7372">
      <w:pPr>
        <w:shd w:val="clear" w:color="auto" w:fill="FBFCF5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</w:p>
    <w:sectPr w:rsidR="004F3601" w:rsidRPr="008F4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55009"/>
    <w:multiLevelType w:val="multilevel"/>
    <w:tmpl w:val="522612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328A6"/>
    <w:multiLevelType w:val="hybridMultilevel"/>
    <w:tmpl w:val="AC3038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F41A7"/>
    <w:multiLevelType w:val="multilevel"/>
    <w:tmpl w:val="AC584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29106F"/>
    <w:multiLevelType w:val="multilevel"/>
    <w:tmpl w:val="2A08C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AE"/>
    <w:rsid w:val="00076EAA"/>
    <w:rsid w:val="001F14AE"/>
    <w:rsid w:val="004F3601"/>
    <w:rsid w:val="007E4F45"/>
    <w:rsid w:val="008F2AC0"/>
    <w:rsid w:val="008F48F7"/>
    <w:rsid w:val="0097423E"/>
    <w:rsid w:val="00C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6878C-BF87-4057-9927-047177D1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37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F737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37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F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3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patia.mrpip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2018-06-27T08:03:00Z</dcterms:created>
  <dcterms:modified xsi:type="dcterms:W3CDTF">2018-06-27T10:02:00Z</dcterms:modified>
</cp:coreProperties>
</file>